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0E1E" w:rsidRDefault="009D5168">
      <w:r>
        <w:rPr>
          <w:rFonts w:ascii="Helvetica" w:hAnsi="Helvetica"/>
          <w:b/>
          <w:color w:val="FF0000"/>
          <w:lang w:val="en-GB"/>
        </w:rPr>
        <w:t>Nieuws voor directe publicatie</w:t>
      </w:r>
    </w:p>
    <w:p w:rsidR="00AF0E1E" w:rsidRDefault="009D5168">
      <w:r>
        <w:rPr>
          <w:rFonts w:ascii="Helvetica" w:hAnsi="Helvetica"/>
          <w:b/>
          <w:color w:val="FF0000"/>
          <w:lang w:val="en-GB"/>
        </w:rPr>
        <w:t>Dinsdag 21 April 2020</w:t>
      </w:r>
    </w:p>
    <w:p w:rsidR="00AF0E1E" w:rsidRDefault="00AF0E1E">
      <w:pPr>
        <w:jc w:val="center"/>
        <w:rPr>
          <w:rFonts w:ascii="Helvetica" w:hAnsi="Helvetica"/>
          <w:b/>
          <w:bCs/>
          <w:color w:val="000000" w:themeColor="text1"/>
          <w:sz w:val="28"/>
          <w:szCs w:val="28"/>
          <w:lang w:val="en-GB"/>
        </w:rPr>
      </w:pPr>
    </w:p>
    <w:p w:rsidR="00AF0E1E" w:rsidRDefault="009D5168">
      <w:pPr>
        <w:jc w:val="center"/>
      </w:pPr>
      <w:r>
        <w:rPr>
          <w:rFonts w:ascii="Helvetica" w:hAnsi="Helvetica"/>
          <w:b/>
          <w:bCs/>
          <w:color w:val="000000" w:themeColor="text1"/>
          <w:sz w:val="28"/>
          <w:szCs w:val="28"/>
          <w:lang w:val="en-GB"/>
        </w:rPr>
        <w:t>2020</w:t>
      </w:r>
      <w:r>
        <w:rPr>
          <w:rFonts w:ascii="Helvetica" w:hAnsi="Helvetica"/>
          <w:b/>
          <w:bCs/>
          <w:color w:val="000000" w:themeColor="text1"/>
          <w:sz w:val="28"/>
          <w:szCs w:val="28"/>
          <w:lang w:val="en-GB"/>
        </w:rPr>
        <w:t xml:space="preserve"> Indian Riders Fest uitgesteld naar 2021</w:t>
      </w:r>
    </w:p>
    <w:p w:rsidR="00AF0E1E" w:rsidRDefault="00AF0E1E">
      <w:pPr>
        <w:rPr>
          <w:rFonts w:ascii="Helvetica" w:hAnsi="Helvetica" w:cs="Times New Roman"/>
          <w:b/>
          <w:bCs/>
          <w:color w:val="000000" w:themeColor="text1"/>
          <w:lang w:val="en-GB"/>
        </w:rPr>
      </w:pPr>
    </w:p>
    <w:p w:rsidR="00AF0E1E" w:rsidRDefault="009D5168">
      <w:r>
        <w:rPr>
          <w:rFonts w:ascii="Helvetica" w:hAnsi="Helvetica" w:cs="Times New Roman"/>
          <w:b/>
          <w:bCs/>
          <w:color w:val="000000" w:themeColor="text1"/>
          <w:lang w:val="en-GB"/>
        </w:rPr>
        <w:t>TSJECHIË (21 april, 2020) –</w:t>
      </w:r>
      <w:r>
        <w:rPr>
          <w:rFonts w:ascii="Helvetica" w:hAnsi="Helvetica" w:cs="Times New Roman"/>
          <w:color w:val="000000" w:themeColor="text1"/>
          <w:lang w:val="en-GB"/>
        </w:rPr>
        <w:t xml:space="preserve"> Indian Motorcycle </w:t>
      </w:r>
      <w:r>
        <w:rPr>
          <w:rFonts w:ascii="Helvetica" w:hAnsi="Helvetica" w:cs="Times New Roman"/>
          <w:color w:val="000000" w:themeColor="text1"/>
          <w:lang w:val="en-GB"/>
        </w:rPr>
        <w:t xml:space="preserve">en de eerste Tsjechische rijdersgroep, die in samenwerking met de Indian Motorcycle dealer in Písek het Indian Riders Fest organiseert, hebben besloten om het evenement uit te stellen naar 11-3 juni 2021. </w:t>
      </w:r>
    </w:p>
    <w:p w:rsidR="00AF0E1E" w:rsidRDefault="00AF0E1E">
      <w:pPr>
        <w:rPr>
          <w:rFonts w:ascii="Helvetica" w:hAnsi="Helvetica" w:cs="Times New Roman"/>
          <w:color w:val="000000" w:themeColor="text1"/>
          <w:lang w:val="en-GB"/>
        </w:rPr>
      </w:pPr>
    </w:p>
    <w:p w:rsidR="00AF0E1E" w:rsidRDefault="009D5168">
      <w:r>
        <w:rPr>
          <w:rFonts w:ascii="Helvetica" w:hAnsi="Helvetica" w:cs="Times New Roman"/>
          <w:color w:val="000000" w:themeColor="text1"/>
          <w:lang w:val="en-GB"/>
        </w:rPr>
        <w:t>Indian Motorcycle bevestigt support te blijven ge</w:t>
      </w:r>
      <w:r>
        <w:rPr>
          <w:rFonts w:ascii="Helvetica" w:hAnsi="Helvetica" w:cs="Times New Roman"/>
          <w:color w:val="000000" w:themeColor="text1"/>
          <w:lang w:val="en-GB"/>
        </w:rPr>
        <w:t>ven aan het Indian Riders Fest in Budweis. Het evenement is de locatie voor de internationale meeting van de Indian Motorcycle Riders Group (IMRG).</w:t>
      </w:r>
    </w:p>
    <w:p w:rsidR="00AF0E1E" w:rsidRDefault="00AF0E1E">
      <w:pPr>
        <w:rPr>
          <w:rFonts w:ascii="Helvetica" w:hAnsi="Helvetica" w:cs="Times New Roman"/>
          <w:color w:val="000000" w:themeColor="text1"/>
          <w:lang w:val="en-GB"/>
        </w:rPr>
      </w:pPr>
    </w:p>
    <w:p w:rsidR="00AF0E1E" w:rsidRDefault="009D5168">
      <w:r>
        <w:rPr>
          <w:rFonts w:ascii="Helvetica" w:hAnsi="Helvetica" w:cs="Times New Roman"/>
          <w:color w:val="000000" w:themeColor="text1"/>
        </w:rPr>
        <w:t>“Na contact met alle partners en locale officials hebben we besloten om het 2020 fest uit te stellen tot 20</w:t>
      </w:r>
      <w:r>
        <w:rPr>
          <w:rFonts w:ascii="Helvetica" w:hAnsi="Helvetica" w:cs="Times New Roman"/>
          <w:color w:val="000000" w:themeColor="text1"/>
        </w:rPr>
        <w:t>21. We hebben deze beslissing genomen omdat we bezorgd zijn om de gezondheid van alle betrokkenen. De situatie omtrent COVID-19 is nog erg onzeker de komende maanden. De gezondheid van rijders, bezoekers, organisatoren, dealers, sponsors en vrijwilligers h</w:t>
      </w:r>
      <w:r>
        <w:rPr>
          <w:rFonts w:ascii="Helvetica" w:hAnsi="Helvetica" w:cs="Times New Roman"/>
          <w:color w:val="000000" w:themeColor="text1"/>
        </w:rPr>
        <w:t xml:space="preserve">eeft onze primaire focus”, aldus </w:t>
      </w:r>
      <w:r>
        <w:rPr>
          <w:rFonts w:ascii="Helvetica" w:hAnsi="Helvetica" w:cs="Times New Roman"/>
          <w:color w:val="000000" w:themeColor="text1"/>
          <w:lang w:val="en-GB"/>
        </w:rPr>
        <w:t>Jean-Marie Guyon, Project Manager, Indian Riders Fest 2020.</w:t>
      </w:r>
    </w:p>
    <w:p w:rsidR="00AF0E1E" w:rsidRDefault="00AF0E1E">
      <w:pPr>
        <w:rPr>
          <w:rFonts w:ascii="Helvetica" w:hAnsi="Helvetica" w:cs="Times New Roman"/>
          <w:color w:val="000000" w:themeColor="text1"/>
          <w:lang w:val="en-GB"/>
        </w:rPr>
      </w:pPr>
    </w:p>
    <w:p w:rsidR="00AF0E1E" w:rsidRDefault="009D5168">
      <w:r>
        <w:rPr>
          <w:rFonts w:ascii="Helvetica" w:hAnsi="Helvetica" w:cs="Times New Roman"/>
          <w:color w:val="000000" w:themeColor="text1"/>
          <w:lang w:val="en-GB"/>
        </w:rPr>
        <w:t xml:space="preserve">Alle rijders die het Rally Pakket van het evenement hebben gekocht krijgen een nieuw full-access ticket voor 2021 met dezelfde inhoud en service en is ook geldig </w:t>
      </w:r>
      <w:r>
        <w:rPr>
          <w:rFonts w:ascii="Helvetica" w:hAnsi="Helvetica" w:cs="Times New Roman"/>
          <w:color w:val="000000" w:themeColor="text1"/>
          <w:lang w:val="en-GB"/>
        </w:rPr>
        <w:t>voor de accommodaties die geboekt zijn via de organisatie.</w:t>
      </w:r>
    </w:p>
    <w:p w:rsidR="00AF0E1E" w:rsidRDefault="00AF0E1E">
      <w:pPr>
        <w:rPr>
          <w:rFonts w:ascii="Helvetica" w:hAnsi="Helvetica" w:cs="Times New Roman"/>
          <w:color w:val="000000" w:themeColor="text1"/>
          <w:lang w:val="en-GB"/>
        </w:rPr>
      </w:pPr>
    </w:p>
    <w:p w:rsidR="00AF0E1E" w:rsidRDefault="009D5168">
      <w:r>
        <w:rPr>
          <w:rFonts w:ascii="Helvetica" w:hAnsi="Helvetica" w:cs="Times New Roman"/>
          <w:color w:val="000000" w:themeColor="text1"/>
          <w:lang w:val="en-GB"/>
        </w:rPr>
        <w:t>Bezoek de website voor meer informatie over het Indian Riders fest:</w:t>
      </w:r>
    </w:p>
    <w:p w:rsidR="00AF0E1E" w:rsidRDefault="00AF0E1E">
      <w:pPr>
        <w:rPr>
          <w:rFonts w:ascii="Helvetica" w:hAnsi="Helvetica" w:cs="Times New Roman"/>
          <w:color w:val="000000" w:themeColor="text1"/>
          <w:lang w:val="en-GB"/>
        </w:rPr>
      </w:pPr>
    </w:p>
    <w:p w:rsidR="00AF0E1E" w:rsidRDefault="009D5168">
      <w:pPr>
        <w:jc w:val="center"/>
      </w:pPr>
      <w:hyperlink r:id="rId7">
        <w:r>
          <w:rPr>
            <w:rStyle w:val="Internetkoppeling"/>
            <w:rFonts w:ascii="Helvetica" w:hAnsi="Helvetica" w:cs="Times New Roman"/>
            <w:lang w:val="en-GB"/>
          </w:rPr>
          <w:t>www.indianridersfest.eu</w:t>
        </w:r>
      </w:hyperlink>
    </w:p>
    <w:p w:rsidR="00AF0E1E" w:rsidRDefault="00AF0E1E">
      <w:pPr>
        <w:rPr>
          <w:rFonts w:ascii="Helvetica" w:hAnsi="Helvetica" w:cs="Times New Roman"/>
          <w:color w:val="000000" w:themeColor="text1"/>
          <w:lang w:val="en-GB"/>
        </w:rPr>
      </w:pPr>
    </w:p>
    <w:p w:rsidR="00AF0E1E" w:rsidRDefault="009D5168">
      <w:r>
        <w:rPr>
          <w:rFonts w:ascii="Helvetica" w:hAnsi="Helvetica" w:cs="Times New Roman"/>
          <w:color w:val="000000" w:themeColor="text1"/>
          <w:lang w:val="en-GB"/>
        </w:rPr>
        <w:t>De weg duurt lang, maar de rit is het wachten waard</w:t>
      </w:r>
      <w:r>
        <w:rPr>
          <w:rFonts w:ascii="Helvetica" w:hAnsi="Helvetica" w:cs="Times New Roman"/>
          <w:color w:val="000000" w:themeColor="text1"/>
          <w:lang w:val="en-GB"/>
        </w:rPr>
        <w:t>.</w:t>
      </w:r>
    </w:p>
    <w:p w:rsidR="00AF0E1E" w:rsidRDefault="009D5168">
      <w:r>
        <w:rPr>
          <w:rFonts w:ascii="Helvetica" w:hAnsi="Helvetica" w:cs="Times New Roman"/>
          <w:color w:val="000000" w:themeColor="text1"/>
          <w:lang w:val="en-GB"/>
        </w:rPr>
        <w:t>#indianmotorcycleridersunite #stayhome #staysafe</w:t>
      </w:r>
    </w:p>
    <w:p w:rsidR="00AF0E1E" w:rsidRDefault="00AF0E1E">
      <w:pPr>
        <w:rPr>
          <w:rFonts w:ascii="Helvetica" w:hAnsi="Helvetica" w:cs="Times New Roman"/>
          <w:bCs/>
          <w:color w:val="000000" w:themeColor="text1"/>
          <w:lang w:val="en"/>
        </w:rPr>
      </w:pPr>
    </w:p>
    <w:p w:rsidR="00AF0E1E" w:rsidRDefault="009D5168">
      <w:pPr>
        <w:jc w:val="center"/>
        <w:rPr>
          <w:rFonts w:ascii="Helvetica" w:hAnsi="Helvetica" w:cs="Times New Roman"/>
          <w:b/>
          <w:bCs/>
          <w:color w:val="000000" w:themeColor="text1"/>
          <w:lang w:val="en"/>
        </w:rPr>
      </w:pPr>
      <w:r>
        <w:rPr>
          <w:rFonts w:ascii="Helvetica" w:hAnsi="Helvetica" w:cs="Times New Roman"/>
          <w:b/>
          <w:bCs/>
          <w:color w:val="000000" w:themeColor="text1"/>
          <w:lang w:val="en"/>
        </w:rPr>
        <w:t>###</w:t>
      </w:r>
    </w:p>
    <w:p w:rsidR="00AF0E1E" w:rsidRDefault="00AF0E1E">
      <w:pPr>
        <w:rPr>
          <w:rFonts w:ascii="Helvetica" w:hAnsi="Helvetica" w:cs="Times New Roman"/>
          <w:bCs/>
          <w:color w:val="000000" w:themeColor="text1"/>
          <w:sz w:val="18"/>
          <w:szCs w:val="18"/>
          <w:lang w:val="en-GB"/>
        </w:rPr>
      </w:pPr>
    </w:p>
    <w:p w:rsidR="00AF0E1E" w:rsidRDefault="009D5168">
      <w:r>
        <w:rPr>
          <w:rFonts w:ascii="Helvetica" w:hAnsi="Helvetica" w:cs="Times New Roman"/>
          <w:b/>
          <w:color w:val="000000" w:themeColor="text1"/>
          <w:sz w:val="18"/>
          <w:szCs w:val="18"/>
          <w:lang w:val="en-GB"/>
        </w:rPr>
        <w:t>ABOUT INDIAN MOTORCYCLE</w:t>
      </w:r>
      <w:r>
        <w:rPr>
          <w:rFonts w:ascii="Helvetica" w:hAnsi="Helvetica" w:cs="Times New Roman"/>
          <w:b/>
          <w:color w:val="000000" w:themeColor="text1"/>
          <w:sz w:val="18"/>
          <w:szCs w:val="18"/>
          <w:lang w:val="en-GB"/>
        </w:rPr>
        <w:br/>
      </w:r>
      <w:r>
        <w:rPr>
          <w:rFonts w:ascii="Helvetica" w:hAnsi="Helvetica" w:cs="Times New Roman"/>
          <w:bCs/>
          <w:color w:val="000000" w:themeColor="text1"/>
          <w:sz w:val="18"/>
          <w:szCs w:val="18"/>
          <w:lang w:val="en-GB"/>
        </w:rPr>
        <w:t>Indian Motorcycle is America’s first motorcycle company. Founded in 1901, Indian Motorcycle has won the hearts of motorcyclists around the world and earned distinction as one of America’s most legendary and iconic brands through unrivalled racing dominance</w:t>
      </w:r>
      <w:r>
        <w:rPr>
          <w:rFonts w:ascii="Helvetica" w:hAnsi="Helvetica" w:cs="Times New Roman"/>
          <w:bCs/>
          <w:color w:val="000000" w:themeColor="text1"/>
          <w:sz w:val="18"/>
          <w:szCs w:val="18"/>
          <w:lang w:val="en-GB"/>
        </w:rPr>
        <w:t xml:space="preserve">, engineering prowess and countless innovations and industry firsts. Today that heritage and passion are reignited under new brand stewardship. To learn more, please visit </w:t>
      </w:r>
      <w:hyperlink r:id="rId8">
        <w:r>
          <w:rPr>
            <w:rStyle w:val="Internetkoppeling"/>
            <w:rFonts w:ascii="Helvetica" w:hAnsi="Helvetica" w:cs="Times New Roman"/>
            <w:bCs/>
            <w:sz w:val="18"/>
            <w:szCs w:val="18"/>
            <w:lang w:val="en-GB"/>
          </w:rPr>
          <w:t>www.indianmotorcycle.eu.</w:t>
        </w:r>
      </w:hyperlink>
    </w:p>
    <w:p w:rsidR="00AF0E1E" w:rsidRDefault="00AF0E1E">
      <w:pPr>
        <w:rPr>
          <w:rFonts w:ascii="Helvetica" w:hAnsi="Helvetica" w:cs="Times New Roman"/>
          <w:b/>
          <w:color w:val="000000" w:themeColor="text1"/>
          <w:sz w:val="18"/>
          <w:szCs w:val="18"/>
          <w:lang w:val="en-GB"/>
        </w:rPr>
      </w:pPr>
    </w:p>
    <w:p w:rsidR="00AF0E1E" w:rsidRDefault="009D5168">
      <w:pPr>
        <w:rPr>
          <w:rFonts w:ascii="Helvetica" w:hAnsi="Helvetica" w:cs="Times New Roman"/>
          <w:b/>
          <w:color w:val="000000" w:themeColor="text1"/>
          <w:sz w:val="18"/>
          <w:szCs w:val="18"/>
          <w:lang w:val="en-GB"/>
        </w:rPr>
      </w:pPr>
      <w:r>
        <w:rPr>
          <w:rFonts w:ascii="Helvetica" w:hAnsi="Helvetica" w:cs="Times New Roman"/>
          <w:b/>
          <w:bCs/>
          <w:color w:val="000000" w:themeColor="text1"/>
          <w:sz w:val="18"/>
          <w:szCs w:val="18"/>
          <w:lang w:val="en-GB"/>
        </w:rPr>
        <w:t xml:space="preserve">MEDIA </w:t>
      </w:r>
      <w:r>
        <w:rPr>
          <w:rFonts w:ascii="Helvetica" w:hAnsi="Helvetica" w:cs="Times New Roman"/>
          <w:b/>
          <w:bCs/>
          <w:color w:val="000000" w:themeColor="text1"/>
          <w:sz w:val="18"/>
          <w:szCs w:val="18"/>
          <w:lang w:val="en-GB"/>
        </w:rPr>
        <w:t>CONTACT</w:t>
      </w:r>
    </w:p>
    <w:p w:rsidR="00AF0E1E" w:rsidRDefault="009D5168">
      <w:pPr>
        <w:rPr>
          <w:rFonts w:ascii="Helvetica" w:hAnsi="Helvetica" w:cs="Times New Roman"/>
          <w:bCs/>
          <w:color w:val="000000" w:themeColor="text1"/>
          <w:sz w:val="18"/>
          <w:szCs w:val="18"/>
          <w:lang w:val="en-GB"/>
        </w:rPr>
      </w:pPr>
      <w:r>
        <w:rPr>
          <w:rFonts w:ascii="Helvetica" w:hAnsi="Helvetica" w:cs="Times New Roman"/>
          <w:bCs/>
          <w:color w:val="000000" w:themeColor="text1"/>
          <w:sz w:val="18"/>
          <w:szCs w:val="18"/>
          <w:lang w:val="en-GB"/>
        </w:rPr>
        <w:t>Ian Austin</w:t>
      </w:r>
    </w:p>
    <w:p w:rsidR="00AF0E1E" w:rsidRDefault="009D5168">
      <w:pPr>
        <w:rPr>
          <w:rFonts w:ascii="Helvetica" w:hAnsi="Helvetica" w:cs="Times New Roman"/>
          <w:bCs/>
          <w:color w:val="000000" w:themeColor="text1"/>
          <w:sz w:val="18"/>
          <w:szCs w:val="18"/>
          <w:lang w:val="en-GB"/>
        </w:rPr>
      </w:pPr>
      <w:r>
        <w:rPr>
          <w:rFonts w:ascii="Helvetica" w:hAnsi="Helvetica" w:cs="Times New Roman"/>
          <w:bCs/>
          <w:color w:val="000000" w:themeColor="text1"/>
          <w:sz w:val="18"/>
          <w:szCs w:val="18"/>
          <w:lang w:val="en-GB"/>
        </w:rPr>
        <w:t>EMEA Press Indian Motorcycle</w:t>
      </w:r>
    </w:p>
    <w:p w:rsidR="00AF0E1E" w:rsidRDefault="009D5168">
      <w:pPr>
        <w:rPr>
          <w:rFonts w:ascii="Helvetica" w:hAnsi="Helvetica" w:cs="Times New Roman"/>
          <w:bCs/>
          <w:color w:val="000000" w:themeColor="text1"/>
          <w:sz w:val="18"/>
          <w:szCs w:val="18"/>
          <w:lang w:val="en-GB"/>
        </w:rPr>
      </w:pPr>
      <w:r>
        <w:rPr>
          <w:rFonts w:ascii="Helvetica" w:hAnsi="Helvetica" w:cs="Times New Roman"/>
          <w:bCs/>
          <w:color w:val="000000" w:themeColor="text1"/>
          <w:sz w:val="18"/>
          <w:szCs w:val="18"/>
          <w:lang w:val="en-GB"/>
        </w:rPr>
        <w:t>Follow us on Twitter @IndianEMEA_PR</w:t>
      </w:r>
    </w:p>
    <w:p w:rsidR="00AF0E1E" w:rsidRDefault="009D5168">
      <w:pPr>
        <w:rPr>
          <w:rFonts w:ascii="Helvetica" w:hAnsi="Helvetica" w:cs="Times New Roman"/>
          <w:bCs/>
          <w:color w:val="000000" w:themeColor="text1"/>
          <w:sz w:val="18"/>
          <w:szCs w:val="18"/>
          <w:lang w:val="en-GB"/>
        </w:rPr>
      </w:pPr>
      <w:r>
        <w:rPr>
          <w:rFonts w:ascii="Helvetica" w:hAnsi="Helvetica" w:cs="Times New Roman"/>
          <w:bCs/>
          <w:color w:val="000000" w:themeColor="text1"/>
          <w:sz w:val="18"/>
          <w:szCs w:val="18"/>
          <w:lang w:val="en-GB"/>
        </w:rPr>
        <w:t>+44 7471 030606</w:t>
      </w:r>
    </w:p>
    <w:p w:rsidR="00AF0E1E" w:rsidRDefault="009D5168">
      <w:hyperlink r:id="rId9">
        <w:r>
          <w:rPr>
            <w:rStyle w:val="Internetkoppeling"/>
            <w:rFonts w:ascii="Helvetica" w:hAnsi="Helvetica" w:cs="Times New Roman"/>
            <w:bCs/>
            <w:sz w:val="18"/>
            <w:szCs w:val="18"/>
            <w:lang w:val="en-GB"/>
          </w:rPr>
          <w:t>press@indianmotorcycle.media</w:t>
        </w:r>
      </w:hyperlink>
    </w:p>
    <w:sectPr w:rsidR="00AF0E1E">
      <w:headerReference w:type="default" r:id="rId10"/>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5168" w:rsidRDefault="009D5168">
      <w:r>
        <w:separator/>
      </w:r>
    </w:p>
  </w:endnote>
  <w:endnote w:type="continuationSeparator" w:id="0">
    <w:p w:rsidR="009D5168" w:rsidRDefault="009D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5168" w:rsidRDefault="009D5168">
      <w:r>
        <w:separator/>
      </w:r>
    </w:p>
  </w:footnote>
  <w:footnote w:type="continuationSeparator" w:id="0">
    <w:p w:rsidR="009D5168" w:rsidRDefault="009D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0E1E" w:rsidRDefault="009D5168">
    <w:pPr>
      <w:rPr>
        <w:b/>
        <w:sz w:val="20"/>
        <w:szCs w:val="16"/>
      </w:rPr>
    </w:pPr>
    <w:r>
      <w:rPr>
        <w:b/>
        <w:noProof/>
        <w:sz w:val="20"/>
        <w:szCs w:val="16"/>
      </w:rPr>
      <w:drawing>
        <wp:anchor distT="0" distB="0" distL="114300" distR="114300" simplePos="0" relativeHeight="2" behindDoc="0" locked="0" layoutInCell="1" allowOverlap="1">
          <wp:simplePos x="0" y="0"/>
          <wp:positionH relativeFrom="column">
            <wp:posOffset>2305050</wp:posOffset>
          </wp:positionH>
          <wp:positionV relativeFrom="paragraph">
            <wp:posOffset>114300</wp:posOffset>
          </wp:positionV>
          <wp:extent cx="1228725" cy="431800"/>
          <wp:effectExtent l="0" t="0" r="0" b="0"/>
          <wp:wrapTight wrapText="bothSides">
            <wp:wrapPolygon edited="0">
              <wp:start x="4402" y="0"/>
              <wp:lineTo x="-79" y="3784"/>
              <wp:lineTo x="-79" y="20243"/>
              <wp:lineTo x="20979" y="20243"/>
              <wp:lineTo x="20979" y="5046"/>
              <wp:lineTo x="8881" y="0"/>
              <wp:lineTo x="4402" y="0"/>
            </wp:wrapPolygon>
          </wp:wrapTight>
          <wp:docPr id="1" name="Picture 2" descr="Description: Description: Description: Description: C:\Users\aarader\Documents\Brand Development\Brand\Logos\INDMO_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Description: C:\Users\aarader\Documents\Brand Development\Brand\Logos\INDMO_1logo.png"/>
                  <pic:cNvPicPr>
                    <a:picLocks noChangeAspect="1" noChangeArrowheads="1"/>
                  </pic:cNvPicPr>
                </pic:nvPicPr>
                <pic:blipFill>
                  <a:blip r:embed="rId1"/>
                  <a:stretch>
                    <a:fillRect/>
                  </a:stretch>
                </pic:blipFill>
                <pic:spPr bwMode="auto">
                  <a:xfrm>
                    <a:off x="0" y="0"/>
                    <a:ext cx="1228725" cy="431800"/>
                  </a:xfrm>
                  <a:prstGeom prst="rect">
                    <a:avLst/>
                  </a:prstGeom>
                </pic:spPr>
              </pic:pic>
            </a:graphicData>
          </a:graphic>
        </wp:anchor>
      </w:drawing>
    </w:r>
  </w:p>
  <w:p w:rsidR="00AF0E1E" w:rsidRDefault="00AF0E1E">
    <w:pPr>
      <w:rPr>
        <w:sz w:val="16"/>
        <w:szCs w:val="16"/>
      </w:rPr>
    </w:pPr>
  </w:p>
  <w:tbl>
    <w:tblPr>
      <w:tblW w:w="9108" w:type="dxa"/>
      <w:tblLook w:val="0000" w:firstRow="0" w:lastRow="0" w:firstColumn="0" w:lastColumn="0" w:noHBand="0" w:noVBand="0"/>
    </w:tblPr>
    <w:tblGrid>
      <w:gridCol w:w="3527"/>
      <w:gridCol w:w="540"/>
      <w:gridCol w:w="5041"/>
    </w:tblGrid>
    <w:tr w:rsidR="00AF0E1E">
      <w:trPr>
        <w:trHeight w:val="513"/>
      </w:trPr>
      <w:tc>
        <w:tcPr>
          <w:tcW w:w="3527" w:type="dxa"/>
          <w:shd w:val="clear" w:color="auto" w:fill="auto"/>
        </w:tcPr>
        <w:p w:rsidR="00AF0E1E" w:rsidRDefault="00AF0E1E">
          <w:pPr>
            <w:rPr>
              <w:u w:val="single"/>
            </w:rPr>
          </w:pPr>
        </w:p>
      </w:tc>
      <w:tc>
        <w:tcPr>
          <w:tcW w:w="540" w:type="dxa"/>
          <w:shd w:val="clear" w:color="auto" w:fill="auto"/>
        </w:tcPr>
        <w:p w:rsidR="00AF0E1E" w:rsidRDefault="00AF0E1E">
          <w:pPr>
            <w:rPr>
              <w:rFonts w:ascii="Arial" w:hAnsi="Arial" w:cs="Arial"/>
              <w:b/>
              <w:bCs/>
              <w:sz w:val="28"/>
              <w:szCs w:val="28"/>
            </w:rPr>
          </w:pPr>
        </w:p>
      </w:tc>
      <w:tc>
        <w:tcPr>
          <w:tcW w:w="5041" w:type="dxa"/>
          <w:shd w:val="clear" w:color="auto" w:fill="auto"/>
        </w:tcPr>
        <w:p w:rsidR="00AF0E1E" w:rsidRDefault="00AF0E1E">
          <w:pPr>
            <w:ind w:left="360"/>
            <w:jc w:val="center"/>
            <w:rPr>
              <w:b/>
              <w:bCs/>
              <w:sz w:val="28"/>
              <w:szCs w:val="28"/>
            </w:rPr>
          </w:pPr>
        </w:p>
      </w:tc>
    </w:tr>
  </w:tbl>
  <w:p w:rsidR="00AF0E1E" w:rsidRDefault="00AF0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E1E"/>
    <w:rsid w:val="00232F93"/>
    <w:rsid w:val="009D5168"/>
    <w:rsid w:val="00AF0E1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3CB61DF"/>
  <w15:docId w15:val="{FAC538CA-D982-4747-9162-3F4A4E1C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3D4"/>
  </w:style>
  <w:style w:type="paragraph" w:styleId="Heading1">
    <w:name w:val="heading 1"/>
    <w:basedOn w:val="Normal"/>
    <w:next w:val="Normal"/>
    <w:link w:val="Heading1Char"/>
    <w:uiPriority w:val="9"/>
    <w:qFormat/>
    <w:rsid w:val="00683A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80433"/>
    <w:pPr>
      <w:keepNext/>
      <w:outlineLvl w:val="1"/>
    </w:pPr>
    <w:rPr>
      <w:rFonts w:ascii="Arial" w:eastAsia="Times New Roman" w:hAnsi="Arial" w:cs="Times New Roman"/>
      <w:b/>
      <w:bCs/>
      <w:sz w:val="28"/>
      <w:szCs w:val="28"/>
      <w:lang w:eastAsia="en-GB"/>
    </w:rPr>
  </w:style>
  <w:style w:type="paragraph" w:styleId="Heading3">
    <w:name w:val="heading 3"/>
    <w:basedOn w:val="Normal"/>
    <w:next w:val="Normal"/>
    <w:link w:val="Heading3Char"/>
    <w:uiPriority w:val="9"/>
    <w:semiHidden/>
    <w:unhideWhenUsed/>
    <w:qFormat/>
    <w:rsid w:val="00683A2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AA7AB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basedOn w:val="DefaultParagraphFont"/>
    <w:uiPriority w:val="99"/>
    <w:unhideWhenUsed/>
    <w:rsid w:val="00E723D4"/>
    <w:rPr>
      <w:color w:val="0000FF" w:themeColor="hyperlink"/>
      <w:u w:val="single"/>
    </w:rPr>
  </w:style>
  <w:style w:type="character" w:customStyle="1" w:styleId="HeaderChar">
    <w:name w:val="Header Char"/>
    <w:basedOn w:val="DefaultParagraphFont"/>
    <w:link w:val="Header"/>
    <w:uiPriority w:val="99"/>
    <w:qFormat/>
    <w:rsid w:val="00880433"/>
  </w:style>
  <w:style w:type="character" w:customStyle="1" w:styleId="FooterChar">
    <w:name w:val="Footer Char"/>
    <w:basedOn w:val="DefaultParagraphFont"/>
    <w:link w:val="Footer"/>
    <w:uiPriority w:val="99"/>
    <w:qFormat/>
    <w:rsid w:val="00880433"/>
  </w:style>
  <w:style w:type="character" w:customStyle="1" w:styleId="BalloonTextChar">
    <w:name w:val="Balloon Text Char"/>
    <w:basedOn w:val="DefaultParagraphFont"/>
    <w:link w:val="BalloonText"/>
    <w:uiPriority w:val="99"/>
    <w:semiHidden/>
    <w:qFormat/>
    <w:rsid w:val="00880433"/>
    <w:rPr>
      <w:rFonts w:ascii="Tahoma" w:hAnsi="Tahoma" w:cs="Tahoma"/>
      <w:sz w:val="16"/>
      <w:szCs w:val="16"/>
    </w:rPr>
  </w:style>
  <w:style w:type="character" w:customStyle="1" w:styleId="Heading2Char">
    <w:name w:val="Heading 2 Char"/>
    <w:basedOn w:val="DefaultParagraphFont"/>
    <w:link w:val="Heading2"/>
    <w:uiPriority w:val="99"/>
    <w:qFormat/>
    <w:rsid w:val="00880433"/>
    <w:rPr>
      <w:rFonts w:ascii="Arial" w:eastAsia="Times New Roman" w:hAnsi="Arial" w:cs="Times New Roman"/>
      <w:b/>
      <w:bCs/>
      <w:sz w:val="28"/>
      <w:szCs w:val="28"/>
      <w:lang w:eastAsia="en-GB"/>
    </w:rPr>
  </w:style>
  <w:style w:type="character" w:styleId="CommentReference">
    <w:name w:val="annotation reference"/>
    <w:basedOn w:val="DefaultParagraphFont"/>
    <w:uiPriority w:val="99"/>
    <w:semiHidden/>
    <w:unhideWhenUsed/>
    <w:qFormat/>
    <w:rsid w:val="00E51222"/>
    <w:rPr>
      <w:sz w:val="16"/>
      <w:szCs w:val="16"/>
    </w:rPr>
  </w:style>
  <w:style w:type="character" w:customStyle="1" w:styleId="CommentTextChar">
    <w:name w:val="Comment Text Char"/>
    <w:basedOn w:val="DefaultParagraphFont"/>
    <w:link w:val="CommentText"/>
    <w:uiPriority w:val="99"/>
    <w:semiHidden/>
    <w:qFormat/>
    <w:rsid w:val="00E51222"/>
    <w:rPr>
      <w:sz w:val="20"/>
      <w:szCs w:val="20"/>
    </w:rPr>
  </w:style>
  <w:style w:type="character" w:customStyle="1" w:styleId="CommentSubjectChar">
    <w:name w:val="Comment Subject Char"/>
    <w:basedOn w:val="CommentTextChar"/>
    <w:link w:val="CommentSubject"/>
    <w:uiPriority w:val="99"/>
    <w:semiHidden/>
    <w:qFormat/>
    <w:rsid w:val="00E51222"/>
    <w:rPr>
      <w:b/>
      <w:bCs/>
      <w:sz w:val="20"/>
      <w:szCs w:val="20"/>
    </w:rPr>
  </w:style>
  <w:style w:type="character" w:styleId="FollowedHyperlink">
    <w:name w:val="FollowedHyperlink"/>
    <w:basedOn w:val="DefaultParagraphFont"/>
    <w:uiPriority w:val="99"/>
    <w:semiHidden/>
    <w:unhideWhenUsed/>
    <w:qFormat/>
    <w:rsid w:val="00F05E61"/>
    <w:rPr>
      <w:color w:val="800080" w:themeColor="followedHyperlink"/>
      <w:u w:val="single"/>
    </w:rPr>
  </w:style>
  <w:style w:type="character" w:customStyle="1" w:styleId="PlainTextChar">
    <w:name w:val="Plain Text Char"/>
    <w:basedOn w:val="DefaultParagraphFont"/>
    <w:link w:val="PlainText"/>
    <w:uiPriority w:val="99"/>
    <w:qFormat/>
    <w:rsid w:val="00BF517D"/>
    <w:rPr>
      <w:rFonts w:ascii="Calibri" w:hAnsi="Calibri" w:cs="Consolas"/>
      <w:szCs w:val="21"/>
    </w:rPr>
  </w:style>
  <w:style w:type="character" w:customStyle="1" w:styleId="apple-converted-space">
    <w:name w:val="apple-converted-space"/>
    <w:basedOn w:val="DefaultParagraphFont"/>
    <w:qFormat/>
    <w:rsid w:val="00D921DA"/>
  </w:style>
  <w:style w:type="character" w:customStyle="1" w:styleId="s1">
    <w:name w:val="s1"/>
    <w:basedOn w:val="DefaultParagraphFont"/>
    <w:qFormat/>
    <w:rsid w:val="0084255B"/>
  </w:style>
  <w:style w:type="character" w:styleId="Strong">
    <w:name w:val="Strong"/>
    <w:basedOn w:val="DefaultParagraphFont"/>
    <w:uiPriority w:val="22"/>
    <w:qFormat/>
    <w:rsid w:val="00325483"/>
    <w:rPr>
      <w:b/>
      <w:bCs/>
    </w:rPr>
  </w:style>
  <w:style w:type="character" w:customStyle="1" w:styleId="s23">
    <w:name w:val="s23"/>
    <w:qFormat/>
    <w:rsid w:val="003323F8"/>
  </w:style>
  <w:style w:type="character" w:customStyle="1" w:styleId="s3">
    <w:name w:val="s3"/>
    <w:basedOn w:val="DefaultParagraphFont"/>
    <w:qFormat/>
    <w:rsid w:val="006B1B08"/>
  </w:style>
  <w:style w:type="character" w:customStyle="1" w:styleId="s4">
    <w:name w:val="s4"/>
    <w:basedOn w:val="DefaultParagraphFont"/>
    <w:qFormat/>
    <w:rsid w:val="006B1B08"/>
  </w:style>
  <w:style w:type="character" w:customStyle="1" w:styleId="Geaccentueerd">
    <w:name w:val="Geaccentueerd"/>
    <w:basedOn w:val="DefaultParagraphFont"/>
    <w:uiPriority w:val="20"/>
    <w:qFormat/>
    <w:rsid w:val="009A258E"/>
    <w:rPr>
      <w:i/>
      <w:iCs/>
    </w:rPr>
  </w:style>
  <w:style w:type="character" w:customStyle="1" w:styleId="Heading1Char">
    <w:name w:val="Heading 1 Char"/>
    <w:basedOn w:val="DefaultParagraphFont"/>
    <w:link w:val="Heading1"/>
    <w:uiPriority w:val="9"/>
    <w:qFormat/>
    <w:rsid w:val="00683A2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qFormat/>
    <w:rsid w:val="00683A2B"/>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qFormat/>
    <w:rsid w:val="00683A2B"/>
    <w:rPr>
      <w:color w:val="605E5C"/>
      <w:shd w:val="clear" w:color="auto" w:fill="E1DFDD"/>
    </w:rPr>
  </w:style>
  <w:style w:type="character" w:customStyle="1" w:styleId="Heading5Char">
    <w:name w:val="Heading 5 Char"/>
    <w:basedOn w:val="DefaultParagraphFont"/>
    <w:link w:val="Heading5"/>
    <w:uiPriority w:val="9"/>
    <w:semiHidden/>
    <w:qFormat/>
    <w:rsid w:val="00AA7AB8"/>
    <w:rPr>
      <w:rFonts w:asciiTheme="majorHAnsi" w:eastAsiaTheme="majorEastAsia" w:hAnsiTheme="majorHAnsi" w:cstheme="majorBidi"/>
      <w:color w:val="365F91" w:themeColor="accent1" w:themeShade="BF"/>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paragraph" w:customStyle="1" w:styleId="Kop">
    <w:name w:val="Kop"/>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880433"/>
    <w:pPr>
      <w:tabs>
        <w:tab w:val="center" w:pos="4680"/>
        <w:tab w:val="right" w:pos="9360"/>
      </w:tabs>
    </w:pPr>
  </w:style>
  <w:style w:type="paragraph" w:styleId="Footer">
    <w:name w:val="footer"/>
    <w:basedOn w:val="Normal"/>
    <w:link w:val="FooterChar"/>
    <w:uiPriority w:val="99"/>
    <w:unhideWhenUsed/>
    <w:rsid w:val="00880433"/>
    <w:pPr>
      <w:tabs>
        <w:tab w:val="center" w:pos="4680"/>
        <w:tab w:val="right" w:pos="9360"/>
      </w:tabs>
    </w:pPr>
  </w:style>
  <w:style w:type="paragraph" w:styleId="BalloonText">
    <w:name w:val="Balloon Text"/>
    <w:basedOn w:val="Normal"/>
    <w:link w:val="BalloonTextChar"/>
    <w:uiPriority w:val="99"/>
    <w:semiHidden/>
    <w:unhideWhenUsed/>
    <w:qFormat/>
    <w:rsid w:val="00880433"/>
    <w:rPr>
      <w:rFonts w:ascii="Tahoma" w:hAnsi="Tahoma" w:cs="Tahoma"/>
      <w:sz w:val="16"/>
      <w:szCs w:val="16"/>
    </w:rPr>
  </w:style>
  <w:style w:type="paragraph" w:styleId="CommentText">
    <w:name w:val="annotation text"/>
    <w:basedOn w:val="Normal"/>
    <w:link w:val="CommentTextChar"/>
    <w:uiPriority w:val="99"/>
    <w:semiHidden/>
    <w:unhideWhenUsed/>
    <w:qFormat/>
    <w:rsid w:val="00E51222"/>
    <w:rPr>
      <w:sz w:val="20"/>
      <w:szCs w:val="20"/>
    </w:rPr>
  </w:style>
  <w:style w:type="paragraph" w:styleId="CommentSubject">
    <w:name w:val="annotation subject"/>
    <w:basedOn w:val="CommentText"/>
    <w:link w:val="CommentSubjectChar"/>
    <w:uiPriority w:val="99"/>
    <w:semiHidden/>
    <w:unhideWhenUsed/>
    <w:qFormat/>
    <w:rsid w:val="00E51222"/>
    <w:rPr>
      <w:b/>
      <w:bCs/>
    </w:rPr>
  </w:style>
  <w:style w:type="paragraph" w:styleId="ListParagraph">
    <w:name w:val="List Paragraph"/>
    <w:basedOn w:val="Normal"/>
    <w:uiPriority w:val="34"/>
    <w:qFormat/>
    <w:rsid w:val="00F067F0"/>
    <w:pPr>
      <w:ind w:left="720"/>
    </w:pPr>
    <w:rPr>
      <w:rFonts w:ascii="Calibri" w:hAnsi="Calibri" w:cs="Times New Roman"/>
    </w:rPr>
  </w:style>
  <w:style w:type="paragraph" w:styleId="PlainText">
    <w:name w:val="Plain Text"/>
    <w:basedOn w:val="Normal"/>
    <w:link w:val="PlainTextChar"/>
    <w:uiPriority w:val="99"/>
    <w:unhideWhenUsed/>
    <w:qFormat/>
    <w:rsid w:val="00BF517D"/>
    <w:rPr>
      <w:rFonts w:ascii="Calibri" w:hAnsi="Calibri" w:cs="Consolas"/>
      <w:szCs w:val="21"/>
    </w:rPr>
  </w:style>
  <w:style w:type="paragraph" w:styleId="Revision">
    <w:name w:val="Revision"/>
    <w:uiPriority w:val="99"/>
    <w:semiHidden/>
    <w:qFormat/>
    <w:rsid w:val="00C61644"/>
  </w:style>
  <w:style w:type="paragraph" w:customStyle="1" w:styleId="p1">
    <w:name w:val="p1"/>
    <w:basedOn w:val="Normal"/>
    <w:qFormat/>
    <w:rsid w:val="008311A8"/>
    <w:rPr>
      <w:rFonts w:ascii="Calibri" w:eastAsiaTheme="minorEastAsia" w:hAnsi="Calibri" w:cs="Times New Roman"/>
      <w:sz w:val="17"/>
      <w:szCs w:val="17"/>
      <w:lang w:eastAsia="zh-CN"/>
    </w:rPr>
  </w:style>
  <w:style w:type="paragraph" w:styleId="NormalWeb">
    <w:name w:val="Normal (Web)"/>
    <w:basedOn w:val="Normal"/>
    <w:uiPriority w:val="99"/>
    <w:unhideWhenUsed/>
    <w:qFormat/>
    <w:rsid w:val="00325483"/>
    <w:pPr>
      <w:spacing w:beforeAutospacing="1" w:afterAutospacing="1"/>
    </w:pPr>
    <w:rPr>
      <w:rFonts w:ascii="Times" w:hAnsi="Times" w:cs="Times New Roman"/>
      <w:sz w:val="20"/>
      <w:szCs w:val="20"/>
      <w:lang w:val="en-GB"/>
    </w:rPr>
  </w:style>
  <w:style w:type="paragraph" w:customStyle="1" w:styleId="Normal1">
    <w:name w:val="Normal1"/>
    <w:qFormat/>
    <w:rsid w:val="00A41C5C"/>
    <w:rPr>
      <w:rFonts w:ascii="Arial" w:eastAsia="Arial" w:hAnsi="Arial" w:cs="Arial"/>
      <w:color w:val="000000"/>
      <w:lang w:val="en"/>
    </w:rPr>
  </w:style>
  <w:style w:type="paragraph" w:customStyle="1" w:styleId="s14">
    <w:name w:val="s14"/>
    <w:basedOn w:val="Normal"/>
    <w:qFormat/>
    <w:rsid w:val="003323F8"/>
    <w:pPr>
      <w:spacing w:beforeAutospacing="1"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ndianmotorcycle.eu./" TargetMode="External"/><Relationship Id="rId3" Type="http://schemas.openxmlformats.org/officeDocument/2006/relationships/settings" Target="settings.xml"/><Relationship Id="rId7" Type="http://schemas.openxmlformats.org/officeDocument/2006/relationships/hyperlink" Target="http://www.indianridersfest.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indianmotorcycle.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FC7B-D546-B644-B8F1-85963439B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328</Words>
  <Characters>1875</Characters>
  <Application>Microsoft Office Word</Application>
  <DocSecurity>0</DocSecurity>
  <Lines>15</Lines>
  <Paragraphs>4</Paragraphs>
  <ScaleCrop>false</ScaleCrop>
  <Company>Polaris Industries, Inc.</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Skyya</dc:title>
  <dc:subject/>
  <dc:creator>Derek Peterson</dc:creator>
  <dc:description/>
  <cp:lastModifiedBy>Ian Austin</cp:lastModifiedBy>
  <cp:revision>112</cp:revision>
  <cp:lastPrinted>2020-02-13T13:48:00Z</cp:lastPrinted>
  <dcterms:created xsi:type="dcterms:W3CDTF">2020-01-27T12:34:00Z</dcterms:created>
  <dcterms:modified xsi:type="dcterms:W3CDTF">2020-04-17T11:48:00Z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Polaris Industries,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